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Žiadatelia ......................................................................................................................................................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pBdr>
          <w:bottom w:val="single" w:sz="6" w:space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Bydlisko .......................................................................................................................tel.:..........................</w:t>
      </w: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right="-3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center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Obec</w:t>
      </w:r>
      <w:r w:rsidR="00D632E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Letanovce</w:t>
      </w: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 xml:space="preserve">  </w:t>
      </w:r>
    </w:p>
    <w:p w:rsidR="00E041D1" w:rsidRPr="00E041D1" w:rsidRDefault="00E041D1" w:rsidP="00E041D1">
      <w:pPr>
        <w:keepNext/>
        <w:spacing w:after="0" w:line="240" w:lineRule="auto"/>
        <w:ind w:left="180" w:right="-176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Stavebný úrad</w:t>
      </w:r>
    </w:p>
    <w:p w:rsidR="00E041D1" w:rsidRPr="00E041D1" w:rsidRDefault="00E041D1" w:rsidP="00E041D1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sk-SK"/>
        </w:rPr>
      </w:pP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Vec : </w:t>
      </w:r>
      <w:bookmarkStart w:id="0" w:name="_GoBack"/>
      <w:r w:rsidRPr="00E041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sk-SK"/>
        </w:rPr>
        <w:t> vydanie stavebného povolenia</w:t>
      </w:r>
    </w:p>
    <w:bookmarkEnd w:id="0"/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ab/>
        <w:t>Dole</w:t>
      </w:r>
      <w:r w:rsidR="00D632E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podpísaní žiadatelia týmto žiadame o vydanie stavebného povolenia  na stavbu .....................................................................................................................</w:t>
      </w:r>
      <w:r w:rsidR="001B4F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.................................................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na pozemku parcely.</w:t>
      </w:r>
      <w:r w:rsidR="00D632E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č............................................. ... v kat. území ...............................................................</w:t>
      </w:r>
    </w:p>
    <w:p w:rsidR="00E041D1" w:rsidRPr="00E041D1" w:rsidRDefault="00E041D1" w:rsidP="00E041D1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Termín ukončenia stavby ..........................................    Náklad stavby ............................................</w:t>
      </w:r>
      <w:r w:rsidR="001B4FA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...........</w:t>
      </w:r>
    </w:p>
    <w:p w:rsidR="001B4FA4" w:rsidRDefault="001B4FA4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Územné rozhodnutie vydal...........................................................................................................................  </w:t>
      </w:r>
    </w:p>
    <w:p w:rsidR="001B4FA4" w:rsidRDefault="001B4FA4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dňa......................................................pod číslom........................................................................................            </w:t>
      </w:r>
      <w:r w:rsidR="00E041D1"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Spôsob vykonávania stavebných prác ( svojpomocne, dodávateľsky - názov a adresa dodávateľa) ..........................................................................................................................................................................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Mená a adresy</w:t>
      </w: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vlastníkov susedných nehnuteľností (  v prípade manželov uviesť obidvoch ), s uvedením parcelných čísel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      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 xml:space="preserve">   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</w:t>
      </w:r>
      <w:r w:rsidR="00D632E3">
        <w:rPr>
          <w:rFonts w:ascii="Times New Roman" w:eastAsia="Times New Roman" w:hAnsi="Times New Roman" w:cs="Times New Roman"/>
          <w:i/>
          <w:lang w:eastAsia="sk-SK"/>
        </w:rPr>
        <w:t>..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E041D1" w:rsidRPr="00E041D1" w:rsidRDefault="00E041D1" w:rsidP="00E041D1">
      <w:pPr>
        <w:spacing w:after="0" w:line="360" w:lineRule="auto"/>
        <w:ind w:left="57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číslo parcely .......................... vlastník ....................................................................................................................... 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</w:r>
      <w:r w:rsidRPr="00E041D1">
        <w:rPr>
          <w:rFonts w:ascii="Times New Roman" w:eastAsia="Times New Roman" w:hAnsi="Times New Roman" w:cs="Times New Roman"/>
          <w:i/>
          <w:lang w:eastAsia="sk-SK"/>
        </w:rPr>
        <w:tab/>
        <w:t>..................................................................................................................................</w:t>
      </w:r>
    </w:p>
    <w:p w:rsidR="00E041D1" w:rsidRPr="00E041D1" w:rsidRDefault="00E041D1" w:rsidP="00E041D1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Stavebný dozor ( meno a adresa):</w:t>
      </w:r>
      <w:r w:rsidRPr="00E041D1"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 xml:space="preserve"> </w:t>
      </w:r>
      <w:r w:rsidRPr="00D632E3">
        <w:rPr>
          <w:rFonts w:ascii="Times New Roman" w:eastAsia="Times New Roman" w:hAnsi="Times New Roman" w:cs="Times New Roman"/>
          <w:i/>
          <w:lang w:eastAsia="sk-SK"/>
        </w:rPr>
        <w:t>...............................................................................................</w:t>
      </w:r>
      <w:r w:rsidR="00D632E3">
        <w:rPr>
          <w:rFonts w:ascii="Times New Roman" w:eastAsia="Times New Roman" w:hAnsi="Times New Roman" w:cs="Times New Roman"/>
          <w:i/>
          <w:lang w:eastAsia="sk-SK"/>
        </w:rPr>
        <w:t>........................</w:t>
      </w:r>
      <w:r w:rsidRPr="00D632E3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E041D1" w:rsidRPr="00E041D1" w:rsidRDefault="00E041D1" w:rsidP="00E041D1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Projektant ( meno a adresa):</w:t>
      </w:r>
      <w:r w:rsidRPr="00D632E3">
        <w:rPr>
          <w:rFonts w:ascii="Times New Roman" w:eastAsia="Times New Roman" w:hAnsi="Times New Roman" w:cs="Times New Roman"/>
          <w:i/>
          <w:lang w:eastAsia="sk-SK"/>
        </w:rPr>
        <w:t xml:space="preserve"> ......................................................................................................</w:t>
      </w:r>
      <w:r w:rsidR="00D632E3">
        <w:rPr>
          <w:rFonts w:ascii="Times New Roman" w:eastAsia="Times New Roman" w:hAnsi="Times New Roman" w:cs="Times New Roman"/>
          <w:i/>
          <w:lang w:eastAsia="sk-SK"/>
        </w:rPr>
        <w:t>..........................</w:t>
      </w:r>
      <w:r w:rsidRPr="00D632E3">
        <w:rPr>
          <w:rFonts w:ascii="Times New Roman" w:eastAsia="Times New Roman" w:hAnsi="Times New Roman" w:cs="Times New Roman"/>
          <w:i/>
          <w:lang w:eastAsia="sk-SK"/>
        </w:rPr>
        <w:t>.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>............................................................................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ab/>
        <w:t xml:space="preserve">      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podpis žiadateľov </w:t>
      </w:r>
      <w:r w:rsidRPr="00E041D1">
        <w:rPr>
          <w:rFonts w:ascii="Times New Roman" w:eastAsia="Times New Roman" w:hAnsi="Times New Roman" w:cs="Times New Roman"/>
          <w:szCs w:val="24"/>
          <w:lang w:eastAsia="sk-SK"/>
        </w:rPr>
        <w:t xml:space="preserve">( </w:t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>pečiatka</w:t>
      </w:r>
      <w:r w:rsidR="00D632E3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 xml:space="preserve"> )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</w:pPr>
    </w:p>
    <w:p w:rsidR="00E041D1" w:rsidRPr="00E041D1" w:rsidRDefault="00E041D1" w:rsidP="001B4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lang w:eastAsia="sk-SK"/>
        </w:rPr>
        <w:t xml:space="preserve">V prílohách sú uvádzané vo všeobecnosti v aktuálnom čase všetky do úvahy prichádzajúce stanoviská, vyjadrenia, súhlasy pod., ktoré je potrebné predložiť  primerane  podľa povahy a rozsahu stavby. </w:t>
      </w:r>
    </w:p>
    <w:p w:rsidR="00E041D1" w:rsidRPr="00E041D1" w:rsidRDefault="00E041D1" w:rsidP="00E041D1">
      <w:pPr>
        <w:spacing w:after="0" w:line="240" w:lineRule="auto"/>
        <w:ind w:left="180" w:right="-176"/>
        <w:jc w:val="both"/>
        <w:rPr>
          <w:rFonts w:ascii="Times New Roman" w:eastAsia="Times New Roman" w:hAnsi="Times New Roman" w:cs="Times New Roman"/>
          <w:szCs w:val="24"/>
          <w:lang w:eastAsia="sk-SK"/>
        </w:rPr>
        <w:sectPr w:rsidR="00E041D1" w:rsidRPr="00E041D1" w:rsidSect="0056419D">
          <w:pgSz w:w="11906" w:h="16838" w:code="9"/>
          <w:pgMar w:top="1021" w:right="567" w:bottom="1021" w:left="1134" w:header="709" w:footer="709" w:gutter="0"/>
          <w:cols w:space="708"/>
          <w:docGrid w:linePitch="360"/>
        </w:sectPr>
      </w:pPr>
    </w:p>
    <w:p w:rsidR="00E041D1" w:rsidRPr="00E041D1" w:rsidRDefault="00E041D1" w:rsidP="00E041D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lastRenderedPageBreak/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  <w:r w:rsidRPr="00E041D1">
        <w:rPr>
          <w:rFonts w:ascii="Times New Roman" w:eastAsia="Times New Roman" w:hAnsi="Times New Roman" w:cs="Times New Roman"/>
          <w:b/>
          <w:bCs/>
          <w:szCs w:val="24"/>
          <w:lang w:eastAsia="sk-SK"/>
        </w:rPr>
        <w:tab/>
      </w:r>
    </w:p>
    <w:p w:rsidR="00E041D1" w:rsidRPr="00E041D1" w:rsidRDefault="00E041D1" w:rsidP="00E041D1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sk-SK"/>
        </w:rPr>
      </w:pP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Prílohy žiadosti: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List vlastníctva  ( súhlas vlastníka nehnuteľnosti ak ním nie je navrhovateľ, iné právo k pozemkom a stavbám podľa § 139 stavebného zákona)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Kópia z katastrálnej mapy  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obce z hľadiska územného plánovania </w:t>
      </w:r>
    </w:p>
    <w:p w:rsidR="00E041D1" w:rsidRPr="00E041D1" w:rsidRDefault="00E041D1" w:rsidP="00E041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o existencii podzemných vedení: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Slovak Telekom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Poštová 18, Košice 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–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miestne vedenia, diaľkové vedenia </w:t>
      </w:r>
      <w:bookmarkStart w:id="1" w:name="_Hlk536684123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(</w:t>
      </w:r>
      <w:r w:rsidRPr="00E041D1">
        <w:rPr>
          <w:rFonts w:ascii="Times New Roman" w:eastAsia="Times New Roman" w:hAnsi="Times New Roman" w:cs="Times New Roman"/>
          <w:i/>
          <w:noProof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</w:t>
      </w:r>
      <w:bookmarkEnd w:id="1"/>
      <w:r w:rsidRPr="00E041D1">
        <w:rPr>
          <w:rFonts w:ascii="Times New Roman" w:eastAsia="Times New Roman" w:hAnsi="Times New Roman" w:cs="Times New Roman"/>
          <w:i/>
          <w:lang w:eastAsia="sk-SK"/>
        </w:rPr>
        <w:t>email)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Východoslovenská distribučná a.s.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Mlynská 31, Košice</w:t>
      </w:r>
    </w:p>
    <w:p w:rsidR="00E041D1" w:rsidRPr="00E041D1" w:rsidRDefault="00E041D1" w:rsidP="00E041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Podtatranská vodárenská prevádzková spoločnosť a.s. Hraničná 662/17, Poprad</w:t>
      </w:r>
    </w:p>
    <w:p w:rsidR="00E041D1" w:rsidRPr="00E041D1" w:rsidRDefault="00E041D1" w:rsidP="00E04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 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je vodovod alebo kanalizácia v správe obce – vyjadrenie obce)</w:t>
      </w:r>
    </w:p>
    <w:p w:rsidR="00E041D1" w:rsidRPr="00E041D1" w:rsidRDefault="00E041D1" w:rsidP="00E041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 xml:space="preserve">  SPP – distribúcia, a.s. Mlynské nivy 44/b, Bratislava</w:t>
      </w:r>
    </w:p>
    <w:p w:rsidR="00E041D1" w:rsidRPr="00E041D1" w:rsidRDefault="00E041D1" w:rsidP="00E04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Vyjadrenia správcov inžinierskych sietí k plánovaným odberom a bodom napojenia na verejné siete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(PVPS a.s, VSD a.s., SPP a.s., ST a.s. a pod.),</w:t>
      </w:r>
    </w:p>
    <w:p w:rsidR="00E041D1" w:rsidRPr="00E041D1" w:rsidRDefault="00E041D1" w:rsidP="00E041D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lang w:eastAsia="sk-SK"/>
        </w:rPr>
      </w:pPr>
      <w:r w:rsidRPr="00E041D1">
        <w:rPr>
          <w:rFonts w:ascii="Times New Roman" w:eastAsia="Times New Roman" w:hAnsi="Times New Roman" w:cs="Times New Roman"/>
          <w:b/>
          <w:lang w:eastAsia="sk-SK"/>
        </w:rPr>
        <w:t>Stanoviská, súhlasy, posúdenia, príp. rozhodnutia dotknutých orgánov štátnej správy a organizácií, predpísané osobitnými predpismi, napr.: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príslušného orgánu o posúdení vplyvu stavby na životné prostredie v súlade s ust. zák. č. 127/1994 Z.z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ak sa vyžaduje)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pozemkového a lesného odboru, </w:t>
      </w:r>
      <w:bookmarkStart w:id="2" w:name="_Hlk536684456"/>
      <w:r w:rsidRPr="00E041D1">
        <w:rPr>
          <w:rFonts w:ascii="Times New Roman" w:eastAsia="Times New Roman" w:hAnsi="Times New Roman" w:cs="Times New Roman"/>
          <w:lang w:eastAsia="sk-SK"/>
        </w:rPr>
        <w:t>Štefánikovo nám. 5 Spišská Nová Ves</w:t>
      </w:r>
      <w:bookmarkEnd w:id="2"/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  ( na použitie poľnohospodárskej pôdy, v prípade ornej pôdy, trvalý trávnatý porast, záhrada)    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- odboru starostlivosti o životné prostredie, Štefánikovo nám. 5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Nová Ves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(vodné hospodárstvo,  ochrana prírody a krajiny, odpadové hospodárstvo)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súhrnné záväzné stanovisko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ŽSR  GR odbor expertízy, Klemensova 8, Bratislava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 xml:space="preserve">(v prípade umiestnenia stavby do 60 m od osi železničnej trate ), 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SC KSK  Námestie maratónu 1, Košice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ceste, na povolenie vjazdu)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vyjadrenie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SVP š.p.- správa PHaB, Medzi mostami 2, Košice</w:t>
      </w:r>
      <w:r w:rsidRPr="00E041D1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 prípade blízkosti vodného toku 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Okresného úradu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 xml:space="preserve">. Nová Ves - pozemkového a lesného odboru, Štefánikovo nám 5 SNV 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v prípade umiestnenia stavby do 50 m od lesného pozemku alebo na lesnom pozemku)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záväzné stanovisko Okresného úradu Spišská Nová Ves - odboru cestnej dopravy a pozemných komunikácií, Štefánikovo nám 5, SNV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noProof/>
          <w:lang w:eastAsia="sk-SK"/>
        </w:rPr>
        <w:t>vyjadrenie Okresné riaditeľstvo PZ, ODI,  Sp. Nová Ves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(v prípade napojenia na štátnu cestu  alebo na štátnej ceste)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resp. rozhodnutie k zámeru stavby Krajského pamiatkového úradu,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Hlavná 25, Košice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záväzné stanovisko Regionálneho úradu verejného zdravotníctva, </w:t>
      </w:r>
      <w:r w:rsidRPr="00E041D1">
        <w:rPr>
          <w:rFonts w:ascii="Times New Roman" w:eastAsia="Times New Roman" w:hAnsi="Times New Roman" w:cs="Times New Roman"/>
          <w:noProof/>
          <w:lang w:eastAsia="sk-SK"/>
        </w:rPr>
        <w:t>Mickiewiczova 6, Sp. Nová Ves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vyjadrenie OR Hasičského a záchranného zboru, Brezová 30, Spišská Nová Ves</w:t>
      </w:r>
    </w:p>
    <w:p w:rsidR="00E041D1" w:rsidRPr="00E041D1" w:rsidRDefault="00E041D1" w:rsidP="00E041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stanovisko  Regionálna veterinárna a potravinová správa, Duklianska 46, </w:t>
      </w:r>
      <w:proofErr w:type="spellStart"/>
      <w:r w:rsidRPr="00E041D1">
        <w:rPr>
          <w:rFonts w:ascii="Times New Roman" w:eastAsia="Times New Roman" w:hAnsi="Times New Roman" w:cs="Times New Roman"/>
          <w:lang w:eastAsia="sk-SK"/>
        </w:rPr>
        <w:t>Sp</w:t>
      </w:r>
      <w:proofErr w:type="spellEnd"/>
      <w:r w:rsidRPr="00E041D1">
        <w:rPr>
          <w:rFonts w:ascii="Times New Roman" w:eastAsia="Times New Roman" w:hAnsi="Times New Roman" w:cs="Times New Roman"/>
          <w:lang w:eastAsia="sk-SK"/>
        </w:rPr>
        <w:t>. Nová Ves</w:t>
      </w:r>
    </w:p>
    <w:p w:rsidR="00E041D1" w:rsidRPr="00E041D1" w:rsidRDefault="00E041D1" w:rsidP="00E041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posúdenie projektovej dokumentácie podľa zákona č. 124/2006 Z.z. o bezpečnosti a ochrane zdravia pri práci v znení neskorších predpisov Technickou inšpekciou a.s. alebo inou oprávnenou organizáciou (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ak sa vyžaduje)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2x situácia osadenia stavby so zakreslením odstupov od všetkých susedných nehnuteľností( pozemky aj stavby) a  s napojením na všetky inžinierske siete ( M 1:200, 1:500) + doklad o spôsobilosti projektanta, fotokópia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 xml:space="preserve">2x projekt stavby v súlade s § 9 vyhlášky č. 453/2000 Z.z. ktorou sa vykonávajú niektoré ustanovenia stavebného zákona ( sprievodná správa, technická správa, pôdorysy, pohľady, rezy, prípojky,  statické posúdenie, požiarna správa, energetické posúdenie ...) a vyhlášky č. 532/2002 Z.z.+ projekt el. prípojky, plynovej prípojky, vodovodnej prípojky/studne, kanalizačnej prípojky, žumpy 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vyhlásenie odborne spôsobilej osoby o vykonávaní odborného dozoru ( + osvedčenie o spôsobilosti stav. dozoru, fotokópia)</w:t>
      </w:r>
    </w:p>
    <w:p w:rsidR="00E041D1" w:rsidRPr="00E041D1" w:rsidRDefault="00E041D1" w:rsidP="00E041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sk-SK"/>
        </w:rPr>
      </w:pPr>
      <w:r w:rsidRPr="00E041D1">
        <w:rPr>
          <w:rFonts w:ascii="Times New Roman" w:eastAsia="Times New Roman" w:hAnsi="Times New Roman" w:cs="Times New Roman"/>
          <w:lang w:eastAsia="sk-SK"/>
        </w:rPr>
        <w:t>správny poplatok v zmysle zák. 145/1995 Z.z. o správnych poplatkoch za každý stavebný objekt......................................</w:t>
      </w:r>
      <w:r w:rsidRPr="00E041D1">
        <w:rPr>
          <w:rFonts w:ascii="Times New Roman" w:eastAsia="Times New Roman" w:hAnsi="Times New Roman" w:cs="Times New Roman"/>
          <w:i/>
          <w:lang w:eastAsia="sk-SK"/>
        </w:rPr>
        <w:t>( platí sa v hotovosti na príslušnom obecnom úrade )</w:t>
      </w:r>
    </w:p>
    <w:p w:rsidR="00E041D1" w:rsidRPr="00E041D1" w:rsidRDefault="00E041D1" w:rsidP="00E041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sk-SK"/>
        </w:rPr>
      </w:pPr>
    </w:p>
    <w:sectPr w:rsidR="00E041D1" w:rsidRPr="00E041D1">
      <w:pgSz w:w="11906" w:h="16838" w:code="9"/>
      <w:pgMar w:top="1021" w:right="1418" w:bottom="102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CB9"/>
    <w:multiLevelType w:val="hybridMultilevel"/>
    <w:tmpl w:val="A768D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462"/>
    <w:multiLevelType w:val="hybridMultilevel"/>
    <w:tmpl w:val="DE40D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0C0"/>
    <w:multiLevelType w:val="hybridMultilevel"/>
    <w:tmpl w:val="0DFA98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DB1"/>
    <w:multiLevelType w:val="hybridMultilevel"/>
    <w:tmpl w:val="1F10FCD6"/>
    <w:lvl w:ilvl="0" w:tplc="CA6E7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D1"/>
    <w:rsid w:val="00007C37"/>
    <w:rsid w:val="000B49DA"/>
    <w:rsid w:val="001B4FA4"/>
    <w:rsid w:val="00272BED"/>
    <w:rsid w:val="005855B8"/>
    <w:rsid w:val="006A696A"/>
    <w:rsid w:val="007D2285"/>
    <w:rsid w:val="00806337"/>
    <w:rsid w:val="00AB3BC7"/>
    <w:rsid w:val="00CA3A0A"/>
    <w:rsid w:val="00D632E3"/>
    <w:rsid w:val="00E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4261"/>
  <w15:chartTrackingRefBased/>
  <w15:docId w15:val="{A8B544D4-8312-4EF5-80C7-B7062039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Nikola Zvalená</cp:lastModifiedBy>
  <cp:revision>4</cp:revision>
  <dcterms:created xsi:type="dcterms:W3CDTF">2019-04-01T06:41:00Z</dcterms:created>
  <dcterms:modified xsi:type="dcterms:W3CDTF">2019-04-09T10:23:00Z</dcterms:modified>
</cp:coreProperties>
</file>